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F6F8"/>
  <w:body>
    <w:tbl>
      <w:tblPr>
        <w:tblStyle w:val="TableGrid"/>
        <w:tblpPr w:leftFromText="180" w:rightFromText="180" w:vertAnchor="page" w:horzAnchor="margin" w:tblpY="43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8"/>
        <w:gridCol w:w="1134"/>
        <w:gridCol w:w="1798"/>
        <w:gridCol w:w="1680"/>
        <w:gridCol w:w="1234"/>
        <w:gridCol w:w="2518"/>
      </w:tblGrid>
      <w:tr w:rsidR="007340C4" w:rsidTr="00211354">
        <w:trPr>
          <w:trHeight w:val="301"/>
        </w:trPr>
        <w:tc>
          <w:tcPr>
            <w:tcW w:w="3552" w:type="dxa"/>
            <w:gridSpan w:val="2"/>
            <w:tcBorders>
              <w:top w:val="thinThickThinSmallGap" w:sz="24" w:space="0" w:color="984806" w:themeColor="accent6" w:themeShade="80"/>
              <w:left w:val="thinThickThinSmallGap" w:sz="24" w:space="0" w:color="984806" w:themeColor="accent6" w:themeShade="80"/>
              <w:bottom w:val="thinThickThinSmallGap" w:sz="24" w:space="0" w:color="984806" w:themeColor="accent6" w:themeShade="80"/>
              <w:right w:val="double" w:sz="4" w:space="0" w:color="943634" w:themeColor="accent2" w:themeShade="BF"/>
            </w:tcBorders>
          </w:tcPr>
          <w:p w:rsidR="007340C4" w:rsidRPr="005E491B" w:rsidRDefault="00D164AA" w:rsidP="00211354">
            <w:pPr>
              <w:tabs>
                <w:tab w:val="left" w:pos="2726"/>
              </w:tabs>
              <w:spacing w:line="276" w:lineRule="auto"/>
              <w:ind w:left="0" w:right="0" w:firstLine="0"/>
              <w:jc w:val="righ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5E491B">
              <w:rPr>
                <w:b/>
                <w:bCs/>
                <w:color w:val="632423" w:themeColor="accent2" w:themeShade="80"/>
                <w:sz w:val="22"/>
                <w:szCs w:val="22"/>
              </w:rPr>
              <w:t>Form Code:  F-03</w:t>
            </w:r>
          </w:p>
          <w:p w:rsidR="007340C4" w:rsidRPr="005E491B" w:rsidRDefault="00D164AA" w:rsidP="00211354">
            <w:pPr>
              <w:spacing w:line="276" w:lineRule="auto"/>
              <w:ind w:left="0" w:right="0" w:firstLine="0"/>
              <w:jc w:val="right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5E491B">
              <w:rPr>
                <w:b/>
                <w:bCs/>
                <w:color w:val="632423" w:themeColor="accent2" w:themeShade="80"/>
                <w:sz w:val="22"/>
                <w:szCs w:val="22"/>
              </w:rPr>
              <w:t>Rev:00</w:t>
            </w:r>
          </w:p>
          <w:p w:rsidR="00A52621" w:rsidRPr="00A665CF" w:rsidRDefault="00D164AA" w:rsidP="00211354">
            <w:pPr>
              <w:spacing w:line="276" w:lineRule="auto"/>
              <w:ind w:left="0" w:right="0" w:firstLine="0"/>
              <w:jc w:val="right"/>
              <w:rPr>
                <w:color w:val="0070C0"/>
              </w:rPr>
            </w:pPr>
            <w:r>
              <w:rPr>
                <w:b/>
                <w:bCs/>
                <w:color w:val="632423" w:themeColor="accent2" w:themeShade="80"/>
                <w:sz w:val="22"/>
                <w:szCs w:val="22"/>
              </w:rPr>
              <w:t xml:space="preserve">File No : </w:t>
            </w:r>
          </w:p>
        </w:tc>
        <w:tc>
          <w:tcPr>
            <w:tcW w:w="3478" w:type="dxa"/>
            <w:gridSpan w:val="2"/>
            <w:tcBorders>
              <w:top w:val="thinThickThinSmallGap" w:sz="24" w:space="0" w:color="984806" w:themeColor="accent6" w:themeShade="80"/>
              <w:left w:val="double" w:sz="4" w:space="0" w:color="943634" w:themeColor="accent2" w:themeShade="BF"/>
              <w:bottom w:val="thinThickThinSmallGap" w:sz="24" w:space="0" w:color="984806" w:themeColor="accent6" w:themeShade="80"/>
              <w:right w:val="double" w:sz="4" w:space="0" w:color="943634" w:themeColor="accent2" w:themeShade="BF"/>
            </w:tcBorders>
          </w:tcPr>
          <w:p w:rsidR="003B339E" w:rsidRDefault="00B71624" w:rsidP="00B71624">
            <w:pPr>
              <w:ind w:left="0" w:right="31" w:firstLine="0"/>
              <w:jc w:val="center"/>
              <w:rPr>
                <w:rFonts w:cs="B Titr"/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فرم </w:t>
            </w:r>
            <w:r w:rsidR="00A44E21" w:rsidRPr="003B339E">
              <w:rPr>
                <w:rFonts w:cs="B Titr"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درخواست </w:t>
            </w:r>
          </w:p>
          <w:p w:rsidR="007340C4" w:rsidRPr="003B339E" w:rsidRDefault="00A44E21" w:rsidP="003B339E">
            <w:pPr>
              <w:ind w:left="0" w:right="31" w:firstLine="0"/>
              <w:jc w:val="center"/>
              <w:rPr>
                <w:rFonts w:cs="B Titr"/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3B339E">
              <w:rPr>
                <w:rFonts w:cs="B Titr"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گواهینامه </w:t>
            </w:r>
            <w:r w:rsidR="003B339E" w:rsidRPr="003B339E">
              <w:rPr>
                <w:rFonts w:cs="B Titr"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تایید صلاحیت ایمنی پیمانکاران</w:t>
            </w:r>
          </w:p>
        </w:tc>
        <w:tc>
          <w:tcPr>
            <w:tcW w:w="3752" w:type="dxa"/>
            <w:gridSpan w:val="2"/>
            <w:tcBorders>
              <w:top w:val="thinThickThinSmallGap" w:sz="24" w:space="0" w:color="984806" w:themeColor="accent6" w:themeShade="80"/>
              <w:left w:val="double" w:sz="4" w:space="0" w:color="943634" w:themeColor="accent2" w:themeShade="BF"/>
              <w:bottom w:val="thinThickThinSmallGap" w:sz="24" w:space="0" w:color="984806" w:themeColor="accent6" w:themeShade="80"/>
              <w:right w:val="thinThickThinSmallGap" w:sz="24" w:space="0" w:color="984806" w:themeColor="accent6" w:themeShade="80"/>
            </w:tcBorders>
          </w:tcPr>
          <w:p w:rsidR="007340C4" w:rsidRPr="00A665CF" w:rsidRDefault="00FF3B1B" w:rsidP="00211354">
            <w:pPr>
              <w:spacing w:line="276" w:lineRule="auto"/>
              <w:ind w:left="0" w:right="0" w:firstLine="0"/>
              <w:jc w:val="center"/>
              <w:rPr>
                <w:color w:val="0070C0"/>
                <w:rtl/>
              </w:rPr>
            </w:pPr>
            <w:r>
              <w:rPr>
                <w:noProof/>
                <w:color w:val="0070C0"/>
                <w:rtl/>
              </w:rPr>
              <w:drawing>
                <wp:inline distT="0" distB="0" distL="0" distR="0">
                  <wp:extent cx="1009650" cy="10096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153363474034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91B" w:rsidTr="003B339E">
        <w:trPr>
          <w:trHeight w:val="303"/>
        </w:trPr>
        <w:tc>
          <w:tcPr>
            <w:tcW w:w="2418" w:type="dxa"/>
            <w:tcBorders>
              <w:top w:val="thinThickThinSmallGap" w:sz="24" w:space="0" w:color="984806" w:themeColor="accent6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:rsidR="005E491B" w:rsidRPr="005F41D4" w:rsidRDefault="005E491B" w:rsidP="00211354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>نام شرکت :</w:t>
            </w:r>
          </w:p>
        </w:tc>
        <w:tc>
          <w:tcPr>
            <w:tcW w:w="8364" w:type="dxa"/>
            <w:gridSpan w:val="5"/>
            <w:tcBorders>
              <w:top w:val="thinThickThinSmallGap" w:sz="24" w:space="0" w:color="984806" w:themeColor="accent6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5E491B" w:rsidRPr="0020484C" w:rsidRDefault="005E491B" w:rsidP="00211354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CD7930" w:rsidTr="003B339E">
        <w:trPr>
          <w:trHeight w:val="379"/>
        </w:trPr>
        <w:tc>
          <w:tcPr>
            <w:tcW w:w="2418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:rsidR="00CD7930" w:rsidRPr="005F41D4" w:rsidRDefault="00CD7930" w:rsidP="00211354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</w:rPr>
            </w:pP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>نام مدیر عامل</w:t>
            </w:r>
            <w:r w:rsidRPr="005F41D4">
              <w:rPr>
                <w:b/>
                <w:bCs/>
                <w:color w:val="632423" w:themeColor="accent2" w:themeShade="80"/>
              </w:rPr>
              <w:t xml:space="preserve"> </w:t>
            </w: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>:</w:t>
            </w:r>
          </w:p>
        </w:tc>
        <w:tc>
          <w:tcPr>
            <w:tcW w:w="8364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CD7930" w:rsidRPr="0020484C" w:rsidRDefault="00CD7930" w:rsidP="00825806">
            <w:pPr>
              <w:ind w:left="0" w:firstLine="0"/>
              <w:jc w:val="left"/>
              <w:rPr>
                <w:rFonts w:hint="cs"/>
                <w:b/>
                <w:bCs/>
                <w:rtl/>
              </w:rPr>
            </w:pPr>
          </w:p>
        </w:tc>
      </w:tr>
      <w:tr w:rsidR="00CD7930" w:rsidTr="003B339E">
        <w:trPr>
          <w:trHeight w:val="352"/>
        </w:trPr>
        <w:tc>
          <w:tcPr>
            <w:tcW w:w="2418" w:type="dxa"/>
            <w:tcBorders>
              <w:top w:val="single" w:sz="8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:rsidR="00CD7930" w:rsidRPr="005F41D4" w:rsidRDefault="00CD7930" w:rsidP="00211354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تلفن همراه</w:t>
            </w:r>
            <w:r w:rsidRPr="005F41D4">
              <w:rPr>
                <w:b/>
                <w:bCs/>
                <w:color w:val="632423" w:themeColor="accent2" w:themeShade="80"/>
              </w:rPr>
              <w:t xml:space="preserve"> </w:t>
            </w: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>:</w:t>
            </w:r>
          </w:p>
        </w:tc>
        <w:tc>
          <w:tcPr>
            <w:tcW w:w="8364" w:type="dxa"/>
            <w:gridSpan w:val="5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CD7930" w:rsidRPr="0020484C" w:rsidRDefault="00CD7930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F2F6F" w:rsidTr="003B339E">
        <w:trPr>
          <w:trHeight w:val="13"/>
        </w:trPr>
        <w:tc>
          <w:tcPr>
            <w:tcW w:w="2418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</w:tcPr>
          <w:p w:rsidR="002F2F6F" w:rsidRPr="005F41D4" w:rsidRDefault="002F2F6F" w:rsidP="00211354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>نام هماهنگ کننده :</w:t>
            </w:r>
          </w:p>
        </w:tc>
        <w:tc>
          <w:tcPr>
            <w:tcW w:w="8364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2F2F6F" w:rsidRPr="0020484C" w:rsidRDefault="002F2F6F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F2F6F" w:rsidTr="003B339E">
        <w:trPr>
          <w:trHeight w:val="13"/>
        </w:trPr>
        <w:tc>
          <w:tcPr>
            <w:tcW w:w="2418" w:type="dxa"/>
            <w:tcBorders>
              <w:top w:val="single" w:sz="8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</w:tcPr>
          <w:p w:rsidR="002F2F6F" w:rsidRPr="005F41D4" w:rsidRDefault="002F2F6F" w:rsidP="00211354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تلفن همراه : </w:t>
            </w:r>
          </w:p>
        </w:tc>
        <w:tc>
          <w:tcPr>
            <w:tcW w:w="8364" w:type="dxa"/>
            <w:gridSpan w:val="5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2F2F6F" w:rsidRPr="0020484C" w:rsidRDefault="002F2F6F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F2F6F" w:rsidTr="003B339E">
        <w:trPr>
          <w:trHeight w:val="311"/>
        </w:trPr>
        <w:tc>
          <w:tcPr>
            <w:tcW w:w="2418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2F2F6F" w:rsidRPr="005F41D4" w:rsidRDefault="002F2F6F" w:rsidP="00211354">
            <w:pPr>
              <w:ind w:left="0" w:right="25" w:firstLine="0"/>
              <w:rPr>
                <w:b/>
                <w:bCs/>
                <w:color w:val="632423" w:themeColor="accent2" w:themeShade="80"/>
                <w:rtl/>
              </w:rPr>
            </w:pP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>تلفن :</w:t>
            </w:r>
          </w:p>
        </w:tc>
        <w:tc>
          <w:tcPr>
            <w:tcW w:w="8364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2F2F6F" w:rsidRPr="0020484C" w:rsidRDefault="002F2F6F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F2F6F" w:rsidTr="003B339E">
        <w:trPr>
          <w:trHeight w:val="287"/>
        </w:trPr>
        <w:tc>
          <w:tcPr>
            <w:tcW w:w="2418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2F2F6F" w:rsidRPr="005F41D4" w:rsidRDefault="002F2F6F" w:rsidP="00211354">
            <w:pPr>
              <w:ind w:left="0" w:right="25" w:firstLine="0"/>
              <w:rPr>
                <w:b/>
                <w:bCs/>
                <w:color w:val="632423" w:themeColor="accent2" w:themeShade="80"/>
                <w:rtl/>
              </w:rPr>
            </w:pP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>فاکس:</w:t>
            </w:r>
          </w:p>
        </w:tc>
        <w:tc>
          <w:tcPr>
            <w:tcW w:w="8364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2F2F6F" w:rsidRPr="0020484C" w:rsidRDefault="002F2F6F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3B339E" w:rsidTr="003B339E">
        <w:trPr>
          <w:trHeight w:val="287"/>
        </w:trPr>
        <w:tc>
          <w:tcPr>
            <w:tcW w:w="2418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3B339E" w:rsidRPr="003B339E" w:rsidRDefault="003B339E" w:rsidP="00211354">
            <w:pPr>
              <w:ind w:left="0" w:right="25" w:firstLine="0"/>
              <w:rPr>
                <w:rFonts w:cs="Times New Roman"/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شماره تلگرام</w:t>
            </w:r>
            <w:r>
              <w:rPr>
                <w:rFonts w:cs="Times New Roman" w:hint="cs"/>
                <w:b/>
                <w:bCs/>
                <w:color w:val="632423" w:themeColor="accent2" w:themeShade="80"/>
                <w:rtl/>
              </w:rPr>
              <w:t>:</w:t>
            </w:r>
          </w:p>
        </w:tc>
        <w:tc>
          <w:tcPr>
            <w:tcW w:w="8364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3B339E" w:rsidRPr="0020484C" w:rsidRDefault="003B339E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F2F6F" w:rsidTr="00211354">
        <w:trPr>
          <w:trHeight w:val="379"/>
        </w:trPr>
        <w:tc>
          <w:tcPr>
            <w:tcW w:w="8264" w:type="dxa"/>
            <w:gridSpan w:val="5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:rsidR="002F2F6F" w:rsidRPr="0020484C" w:rsidRDefault="002F2F6F" w:rsidP="00211354">
            <w:pPr>
              <w:ind w:left="0" w:right="25" w:firstLine="0"/>
              <w:jc w:val="right"/>
              <w:rPr>
                <w:rFonts w:cs="Calibri"/>
                <w:b/>
                <w:bCs/>
                <w:rtl/>
              </w:rPr>
            </w:pPr>
          </w:p>
        </w:tc>
        <w:tc>
          <w:tcPr>
            <w:tcW w:w="2518" w:type="dxa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2F2F6F" w:rsidRPr="005F41D4" w:rsidRDefault="002F2F6F" w:rsidP="00211354">
            <w:pPr>
              <w:spacing w:line="276" w:lineRule="auto"/>
              <w:ind w:left="0" w:right="34" w:firstLine="0"/>
              <w:jc w:val="right"/>
              <w:rPr>
                <w:b/>
                <w:bCs/>
                <w:color w:val="632423" w:themeColor="accent2" w:themeShade="80"/>
              </w:rPr>
            </w:pPr>
            <w:r w:rsidRPr="005F41D4">
              <w:rPr>
                <w:b/>
                <w:bCs/>
                <w:color w:val="632423" w:themeColor="accent2" w:themeShade="80"/>
              </w:rPr>
              <w:t>E Mail :</w:t>
            </w:r>
          </w:p>
        </w:tc>
      </w:tr>
      <w:tr w:rsidR="0082074B" w:rsidTr="003B339E">
        <w:trPr>
          <w:trHeight w:val="393"/>
        </w:trPr>
        <w:tc>
          <w:tcPr>
            <w:tcW w:w="2418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82074B" w:rsidRPr="0082074B" w:rsidRDefault="0082074B" w:rsidP="00211354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82074B">
              <w:rPr>
                <w:rFonts w:hint="cs"/>
                <w:b/>
                <w:bCs/>
                <w:color w:val="632423" w:themeColor="accent2" w:themeShade="80"/>
                <w:rtl/>
              </w:rPr>
              <w:t>شماره ملی شرکت:</w:t>
            </w:r>
          </w:p>
        </w:tc>
        <w:tc>
          <w:tcPr>
            <w:tcW w:w="8364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82074B" w:rsidRPr="0020484C" w:rsidRDefault="0082074B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82074B" w:rsidTr="003B339E">
        <w:trPr>
          <w:trHeight w:val="393"/>
        </w:trPr>
        <w:tc>
          <w:tcPr>
            <w:tcW w:w="2418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82074B" w:rsidRPr="0082074B" w:rsidRDefault="0082074B" w:rsidP="00211354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82074B">
              <w:rPr>
                <w:rFonts w:hint="cs"/>
                <w:b/>
                <w:bCs/>
                <w:color w:val="632423" w:themeColor="accent2" w:themeShade="80"/>
                <w:rtl/>
              </w:rPr>
              <w:t>شماره ثبت:</w:t>
            </w:r>
          </w:p>
        </w:tc>
        <w:tc>
          <w:tcPr>
            <w:tcW w:w="8364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82074B" w:rsidRPr="0020484C" w:rsidRDefault="0082074B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82074B" w:rsidTr="003B339E">
        <w:trPr>
          <w:trHeight w:val="393"/>
        </w:trPr>
        <w:tc>
          <w:tcPr>
            <w:tcW w:w="2418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82074B" w:rsidRPr="0082074B" w:rsidRDefault="0082074B" w:rsidP="00211354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82074B">
              <w:rPr>
                <w:rFonts w:hint="cs"/>
                <w:b/>
                <w:bCs/>
                <w:color w:val="632423" w:themeColor="accent2" w:themeShade="80"/>
                <w:rtl/>
              </w:rPr>
              <w:t>کد اقتصادی:</w:t>
            </w:r>
          </w:p>
        </w:tc>
        <w:tc>
          <w:tcPr>
            <w:tcW w:w="8364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82074B" w:rsidRPr="0020484C" w:rsidRDefault="0082074B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82074B" w:rsidTr="003B339E">
        <w:trPr>
          <w:trHeight w:val="393"/>
        </w:trPr>
        <w:tc>
          <w:tcPr>
            <w:tcW w:w="2418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82074B" w:rsidRPr="0082074B" w:rsidRDefault="0082074B" w:rsidP="00211354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82074B">
              <w:rPr>
                <w:rFonts w:hint="cs"/>
                <w:b/>
                <w:bCs/>
                <w:color w:val="632423" w:themeColor="accent2" w:themeShade="80"/>
                <w:rtl/>
              </w:rPr>
              <w:t>کد پستی:</w:t>
            </w:r>
          </w:p>
        </w:tc>
        <w:tc>
          <w:tcPr>
            <w:tcW w:w="8364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82074B" w:rsidRPr="0020484C" w:rsidRDefault="0082074B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82074B" w:rsidTr="003B339E">
        <w:trPr>
          <w:trHeight w:val="393"/>
        </w:trPr>
        <w:tc>
          <w:tcPr>
            <w:tcW w:w="2418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82074B" w:rsidRPr="003B339E" w:rsidRDefault="00475AEF" w:rsidP="003B339E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3B339E">
              <w:rPr>
                <w:rFonts w:hint="cs"/>
                <w:b/>
                <w:bCs/>
                <w:color w:val="632423" w:themeColor="accent2" w:themeShade="80"/>
                <w:rtl/>
              </w:rPr>
              <w:t>آدرس طبق اساسنامه:</w:t>
            </w:r>
          </w:p>
        </w:tc>
        <w:tc>
          <w:tcPr>
            <w:tcW w:w="8364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82074B" w:rsidRPr="0020484C" w:rsidRDefault="0082074B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  <w:p w:rsidR="00475AEF" w:rsidRPr="0020484C" w:rsidRDefault="00475AEF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475AEF" w:rsidTr="00211354">
        <w:trPr>
          <w:trHeight w:val="401"/>
        </w:trPr>
        <w:tc>
          <w:tcPr>
            <w:tcW w:w="10782" w:type="dxa"/>
            <w:gridSpan w:val="6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475AEF" w:rsidRPr="003E6EF3" w:rsidRDefault="00475AEF" w:rsidP="00211354">
            <w:pPr>
              <w:ind w:left="0" w:right="25" w:firstLine="0"/>
              <w:jc w:val="center"/>
              <w:rPr>
                <w:b/>
                <w:bCs/>
                <w:color w:val="632423" w:themeColor="accent2" w:themeShade="80"/>
                <w:sz w:val="28"/>
                <w:szCs w:val="28"/>
                <w:rtl/>
              </w:rPr>
            </w:pPr>
            <w:r w:rsidRPr="003E6EF3">
              <w:rPr>
                <w:rFonts w:hint="cs"/>
                <w:b/>
                <w:bCs/>
                <w:color w:val="632423" w:themeColor="accent2" w:themeShade="80"/>
                <w:sz w:val="28"/>
                <w:szCs w:val="28"/>
                <w:rtl/>
              </w:rPr>
              <w:t>امور مالی</w:t>
            </w:r>
            <w:r w:rsidR="006C0E4A">
              <w:rPr>
                <w:rFonts w:hint="cs"/>
                <w:b/>
                <w:bCs/>
                <w:color w:val="632423" w:themeColor="accent2" w:themeShade="80"/>
                <w:sz w:val="28"/>
                <w:szCs w:val="28"/>
                <w:rtl/>
              </w:rPr>
              <w:t xml:space="preserve"> (این قسمت توسط مرکز تکمیل می گردد)</w:t>
            </w:r>
          </w:p>
          <w:p w:rsidR="00475AEF" w:rsidRPr="006C0E4A" w:rsidRDefault="00475AEF" w:rsidP="00B71624">
            <w:pPr>
              <w:ind w:left="0" w:right="0" w:firstLine="0"/>
              <w:jc w:val="center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هزینه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خدمات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مربوط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به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تمدید</w:t>
            </w:r>
            <w:r w:rsidR="00B71624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2 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="00B71624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سال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ه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اعتبار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گواهینامه در صورت تمایل </w:t>
            </w:r>
            <w:r w:rsidR="00B71624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متقاضی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قابل اجراست.</w:t>
            </w:r>
          </w:p>
          <w:tbl>
            <w:tblPr>
              <w:bidiVisual/>
              <w:tblW w:w="94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5"/>
              <w:gridCol w:w="4840"/>
            </w:tblGrid>
            <w:tr w:rsidR="00B71624" w:rsidRPr="00C330BA" w:rsidTr="00B71624">
              <w:trPr>
                <w:trHeight w:val="194"/>
                <w:jc w:val="center"/>
              </w:trPr>
              <w:tc>
                <w:tcPr>
                  <w:tcW w:w="4565" w:type="dxa"/>
                  <w:tcBorders>
                    <w:top w:val="double" w:sz="12" w:space="0" w:color="auto"/>
                    <w:left w:val="double" w:sz="12" w:space="0" w:color="auto"/>
                    <w:bottom w:val="doub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B71624" w:rsidRPr="0082074B" w:rsidRDefault="00B71624" w:rsidP="00FF3B1B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</w:rPr>
                  </w:pPr>
                  <w:r>
                    <w:rPr>
                      <w:rFonts w:hint="cs"/>
                      <w:b/>
                      <w:bCs/>
                      <w:color w:val="632423" w:themeColor="accent2" w:themeShade="80"/>
                      <w:rtl/>
                    </w:rPr>
                    <w:t xml:space="preserve">نوع گواهینامه </w:t>
                  </w:r>
                </w:p>
              </w:tc>
              <w:tc>
                <w:tcPr>
                  <w:tcW w:w="4840" w:type="dxa"/>
                  <w:tcBorders>
                    <w:top w:val="double" w:sz="12" w:space="0" w:color="auto"/>
                    <w:left w:val="single" w:sz="12" w:space="0" w:color="auto"/>
                    <w:bottom w:val="double" w:sz="12" w:space="0" w:color="auto"/>
                    <w:right w:val="double" w:sz="12" w:space="0" w:color="auto"/>
                  </w:tcBorders>
                  <w:vAlign w:val="center"/>
                  <w:hideMark/>
                </w:tcPr>
                <w:p w:rsidR="00B71624" w:rsidRPr="0082074B" w:rsidRDefault="00B71624" w:rsidP="00FF3B1B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</w:rPr>
                  </w:pPr>
                  <w:r>
                    <w:rPr>
                      <w:rFonts w:hint="cs"/>
                      <w:b/>
                      <w:bCs/>
                      <w:color w:val="632423" w:themeColor="accent2" w:themeShade="80"/>
                      <w:rtl/>
                    </w:rPr>
                    <w:t xml:space="preserve">هزینه </w:t>
                  </w:r>
                </w:p>
              </w:tc>
            </w:tr>
            <w:tr w:rsidR="00B71624" w:rsidRPr="00C330BA" w:rsidTr="00B71624">
              <w:trPr>
                <w:trHeight w:val="259"/>
                <w:jc w:val="center"/>
              </w:trPr>
              <w:tc>
                <w:tcPr>
                  <w:tcW w:w="4565" w:type="dxa"/>
                  <w:tcBorders>
                    <w:top w:val="single" w:sz="12" w:space="0" w:color="auto"/>
                    <w:left w:val="doub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71624" w:rsidRPr="00825806" w:rsidRDefault="00B71624" w:rsidP="00FF3B1B">
                  <w:pPr>
                    <w:framePr w:hSpace="180" w:wrap="around" w:vAnchor="page" w:hAnchor="margin" w:y="436"/>
                    <w:tabs>
                      <w:tab w:val="left" w:pos="10630"/>
                      <w:tab w:val="left" w:pos="10913"/>
                    </w:tabs>
                    <w:ind w:left="0" w:right="0" w:firstLine="0"/>
                    <w:contextualSpacing/>
                    <w:jc w:val="center"/>
                    <w:rPr>
                      <w:rFonts w:eastAsia="Calibri"/>
                      <w:b/>
                      <w:bCs/>
                    </w:rPr>
                  </w:pPr>
                  <w:r>
                    <w:rPr>
                      <w:rFonts w:eastAsia="Calibri" w:hint="cs"/>
                      <w:b/>
                      <w:bCs/>
                      <w:rtl/>
                    </w:rPr>
                    <w:t>گواهینامه تایید صلاحیت ایمنی پیمانکاران</w:t>
                  </w:r>
                </w:p>
              </w:tc>
              <w:tc>
                <w:tcPr>
                  <w:tcW w:w="48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uble" w:sz="12" w:space="0" w:color="auto"/>
                  </w:tcBorders>
                  <w:vAlign w:val="center"/>
                </w:tcPr>
                <w:p w:rsidR="00B71624" w:rsidRPr="00825806" w:rsidRDefault="00B71624" w:rsidP="00FF3B1B">
                  <w:pPr>
                    <w:framePr w:hSpace="180" w:wrap="around" w:vAnchor="page" w:hAnchor="margin" w:y="436"/>
                    <w:ind w:left="0" w:firstLine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B71624" w:rsidRPr="00C330BA" w:rsidTr="00B71624">
              <w:trPr>
                <w:trHeight w:val="259"/>
                <w:jc w:val="center"/>
              </w:trPr>
              <w:tc>
                <w:tcPr>
                  <w:tcW w:w="4565" w:type="dxa"/>
                  <w:tcBorders>
                    <w:top w:val="single" w:sz="12" w:space="0" w:color="auto"/>
                    <w:left w:val="doub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71624" w:rsidRPr="00825806" w:rsidRDefault="00B71624" w:rsidP="00FF3B1B">
                  <w:pPr>
                    <w:framePr w:hSpace="180" w:wrap="around" w:vAnchor="page" w:hAnchor="margin" w:y="436"/>
                    <w:tabs>
                      <w:tab w:val="left" w:pos="10630"/>
                      <w:tab w:val="left" w:pos="10913"/>
                    </w:tabs>
                    <w:ind w:left="0" w:right="0" w:firstLine="0"/>
                    <w:contextualSpacing/>
                    <w:jc w:val="center"/>
                    <w:rPr>
                      <w:rFonts w:eastAsia="Calibri"/>
                      <w:b/>
                      <w:bCs/>
                    </w:rPr>
                  </w:pPr>
                  <w:r>
                    <w:rPr>
                      <w:rFonts w:eastAsia="Calibri" w:hint="cs"/>
                      <w:b/>
                      <w:bCs/>
                      <w:rtl/>
                    </w:rPr>
                    <w:t>مالیات بر ارزش افزوده (9درصد)</w:t>
                  </w:r>
                </w:p>
              </w:tc>
              <w:tc>
                <w:tcPr>
                  <w:tcW w:w="48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uble" w:sz="12" w:space="0" w:color="auto"/>
                  </w:tcBorders>
                  <w:vAlign w:val="center"/>
                </w:tcPr>
                <w:p w:rsidR="00B71624" w:rsidRPr="00825806" w:rsidRDefault="00B71624" w:rsidP="00FF3B1B">
                  <w:pPr>
                    <w:framePr w:hSpace="180" w:wrap="around" w:vAnchor="page" w:hAnchor="margin" w:y="436"/>
                    <w:ind w:left="0" w:firstLine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B71624" w:rsidRPr="00C330BA" w:rsidTr="00B71624">
              <w:trPr>
                <w:trHeight w:val="259"/>
                <w:jc w:val="center"/>
              </w:trPr>
              <w:tc>
                <w:tcPr>
                  <w:tcW w:w="4565" w:type="dxa"/>
                  <w:tcBorders>
                    <w:top w:val="single" w:sz="12" w:space="0" w:color="auto"/>
                    <w:left w:val="double" w:sz="12" w:space="0" w:color="auto"/>
                    <w:bottom w:val="doub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B71624" w:rsidRPr="006C0E4A" w:rsidRDefault="00B71624" w:rsidP="00FF3B1B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</w:rPr>
                  </w:pPr>
                  <w:r w:rsidRPr="006C0E4A"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>جمع کل</w:t>
                  </w:r>
                </w:p>
              </w:tc>
              <w:tc>
                <w:tcPr>
                  <w:tcW w:w="4840" w:type="dxa"/>
                  <w:tcBorders>
                    <w:top w:val="single" w:sz="12" w:space="0" w:color="auto"/>
                    <w:left w:val="single" w:sz="12" w:space="0" w:color="auto"/>
                    <w:bottom w:val="double" w:sz="12" w:space="0" w:color="auto"/>
                    <w:right w:val="double" w:sz="12" w:space="0" w:color="auto"/>
                  </w:tcBorders>
                  <w:shd w:val="clear" w:color="auto" w:fill="auto"/>
                  <w:vAlign w:val="center"/>
                </w:tcPr>
                <w:p w:rsidR="00B71624" w:rsidRPr="00825806" w:rsidRDefault="00B71624" w:rsidP="00FF3B1B">
                  <w:pPr>
                    <w:framePr w:hSpace="180" w:wrap="around" w:vAnchor="page" w:hAnchor="margin" w:y="436"/>
                    <w:ind w:left="0" w:firstLine="0"/>
                    <w:jc w:val="center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3E6EF3" w:rsidRPr="00475AEF" w:rsidRDefault="003E6EF3" w:rsidP="00211354">
            <w:pPr>
              <w:ind w:left="42" w:right="34" w:firstLine="0"/>
              <w:contextualSpacing/>
              <w:jc w:val="center"/>
              <w:rPr>
                <w:rFonts w:ascii="Tahoma" w:eastAsia="Calibri" w:hAnsi="Tahoma"/>
                <w:rtl/>
              </w:rPr>
            </w:pPr>
          </w:p>
        </w:tc>
      </w:tr>
      <w:tr w:rsidR="00475AEF" w:rsidTr="00211354">
        <w:trPr>
          <w:trHeight w:val="401"/>
        </w:trPr>
        <w:tc>
          <w:tcPr>
            <w:tcW w:w="10782" w:type="dxa"/>
            <w:gridSpan w:val="6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475AEF" w:rsidRPr="0020484C" w:rsidRDefault="00475AEF" w:rsidP="0020484C">
            <w:pPr>
              <w:ind w:left="0" w:right="0" w:firstLine="0"/>
              <w:jc w:val="center"/>
              <w:rPr>
                <w:b/>
                <w:bCs/>
                <w:color w:val="632423" w:themeColor="accent2" w:themeShade="80"/>
                <w:rtl/>
              </w:rPr>
            </w:pPr>
            <w:r w:rsidRPr="0020484C">
              <w:rPr>
                <w:rFonts w:hint="cs"/>
                <w:b/>
                <w:bCs/>
                <w:color w:val="632423" w:themeColor="accent2" w:themeShade="80"/>
                <w:rtl/>
              </w:rPr>
              <w:t>توضیحات</w:t>
            </w:r>
            <w:r w:rsidR="0020484C" w:rsidRPr="0020484C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مرکز</w:t>
            </w:r>
            <w:r w:rsidRPr="0020484C">
              <w:rPr>
                <w:rFonts w:hint="cs"/>
                <w:b/>
                <w:bCs/>
                <w:color w:val="632423" w:themeColor="accent2" w:themeShade="80"/>
                <w:rtl/>
              </w:rPr>
              <w:t>:</w:t>
            </w:r>
          </w:p>
          <w:p w:rsidR="003B339E" w:rsidRPr="003B339E" w:rsidRDefault="003B339E" w:rsidP="00FF3B1B">
            <w:pPr>
              <w:pStyle w:val="ListParagraph"/>
              <w:numPr>
                <w:ilvl w:val="0"/>
                <w:numId w:val="2"/>
              </w:numPr>
              <w:tabs>
                <w:tab w:val="right" w:pos="10885"/>
              </w:tabs>
              <w:ind w:right="34"/>
              <w:rPr>
                <w:rFonts w:ascii="Tahoma" w:hAnsi="Tahoma"/>
                <w:color w:val="000000" w:themeColor="text1"/>
                <w:rtl/>
              </w:rPr>
            </w:pPr>
            <w:r w:rsidRPr="002A24EC">
              <w:rPr>
                <w:rFonts w:ascii="Tahoma" w:hAnsi="Tahoma" w:hint="cs"/>
                <w:color w:val="000000" w:themeColor="text1"/>
                <w:rtl/>
              </w:rPr>
              <w:t xml:space="preserve">این مرکز قادر خواهد بود </w:t>
            </w:r>
            <w:r>
              <w:rPr>
                <w:rFonts w:ascii="Tahoma" w:hAnsi="Tahoma" w:hint="cs"/>
                <w:color w:val="000000" w:themeColor="text1"/>
                <w:rtl/>
              </w:rPr>
              <w:t xml:space="preserve">طي نامه رسمي در سربرگ مرکز مشاوره و اطلاع رساني </w:t>
            </w:r>
            <w:r w:rsidR="00FF3B1B">
              <w:rPr>
                <w:rFonts w:ascii="Tahoma" w:hAnsi="Tahoma" w:hint="cs"/>
                <w:color w:val="000000" w:themeColor="text1"/>
                <w:rtl/>
              </w:rPr>
              <w:t>رایان سرت</w:t>
            </w:r>
            <w:bookmarkStart w:id="0" w:name="_GoBack"/>
            <w:bookmarkEnd w:id="0"/>
            <w:r>
              <w:rPr>
                <w:rFonts w:ascii="Tahoma" w:hAnsi="Tahoma" w:hint="cs"/>
                <w:color w:val="000000" w:themeColor="text1"/>
                <w:rtl/>
              </w:rPr>
              <w:t xml:space="preserve"> يک نامه تاييد و تشکيل پرونده ارائه نمايد. (</w:t>
            </w:r>
            <w:r w:rsidRPr="003B339E">
              <w:rPr>
                <w:rFonts w:ascii="Tahoma" w:hAnsi="Tahoma" w:hint="cs"/>
                <w:color w:val="000000" w:themeColor="text1"/>
                <w:rtl/>
              </w:rPr>
              <w:t>نکته : نامه مذکور به هیچ عنوان بر رو</w:t>
            </w:r>
            <w:r>
              <w:rPr>
                <w:rFonts w:ascii="Tahoma" w:hAnsi="Tahoma" w:hint="cs"/>
                <w:color w:val="000000" w:themeColor="text1"/>
                <w:rtl/>
              </w:rPr>
              <w:t>ی سربرگ اداره کار نخواهد بود</w:t>
            </w:r>
            <w:r w:rsidRPr="003B339E">
              <w:rPr>
                <w:rFonts w:ascii="Tahoma" w:hAnsi="Tahoma" w:hint="cs"/>
                <w:color w:val="000000" w:themeColor="text1"/>
                <w:rtl/>
              </w:rPr>
              <w:t>.</w:t>
            </w:r>
            <w:r>
              <w:rPr>
                <w:rFonts w:ascii="Tahoma" w:hAnsi="Tahoma" w:hint="cs"/>
                <w:color w:val="000000" w:themeColor="text1"/>
                <w:rtl/>
              </w:rPr>
              <w:t>)</w:t>
            </w:r>
          </w:p>
          <w:p w:rsidR="003B339E" w:rsidRPr="003B339E" w:rsidRDefault="003B339E" w:rsidP="00E630C6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0"/>
              <w:rPr>
                <w:rFonts w:ascii="Tahoma" w:eastAsia="Calibri" w:hAnsi="Tahoma"/>
                <w:u w:val="single"/>
              </w:rPr>
            </w:pPr>
            <w:r w:rsidRPr="002A24EC">
              <w:rPr>
                <w:rFonts w:ascii="Tahoma" w:hAnsi="Tahoma" w:hint="cs"/>
                <w:color w:val="000000" w:themeColor="text1"/>
                <w:rtl/>
              </w:rPr>
              <w:t>در</w:t>
            </w:r>
            <w:r w:rsidRPr="002A24EC">
              <w:rPr>
                <w:rFonts w:ascii="Tahoma" w:hAnsi="Tahoma"/>
                <w:color w:val="000000" w:themeColor="text1"/>
                <w:rtl/>
              </w:rPr>
              <w:t xml:space="preserve"> </w:t>
            </w:r>
            <w:r w:rsidRPr="002A24EC">
              <w:rPr>
                <w:rFonts w:ascii="Tahoma" w:hAnsi="Tahoma" w:hint="cs"/>
                <w:color w:val="000000" w:themeColor="text1"/>
                <w:rtl/>
              </w:rPr>
              <w:t>صورت</w:t>
            </w:r>
            <w:r w:rsidRPr="002A24EC">
              <w:rPr>
                <w:rFonts w:ascii="Tahoma" w:hAnsi="Tahoma"/>
                <w:color w:val="000000" w:themeColor="text1"/>
                <w:rtl/>
              </w:rPr>
              <w:t xml:space="preserve"> </w:t>
            </w:r>
            <w:r w:rsidRPr="002A24EC">
              <w:rPr>
                <w:rFonts w:ascii="Tahoma" w:hAnsi="Tahoma" w:hint="cs"/>
                <w:color w:val="000000" w:themeColor="text1"/>
                <w:rtl/>
              </w:rPr>
              <w:t>برگزاری</w:t>
            </w:r>
            <w:r w:rsidRPr="002A24EC">
              <w:rPr>
                <w:rFonts w:ascii="Tahoma" w:hAnsi="Tahoma"/>
                <w:color w:val="000000" w:themeColor="text1"/>
                <w:rtl/>
              </w:rPr>
              <w:t xml:space="preserve"> </w:t>
            </w:r>
            <w:r w:rsidRPr="002A24EC">
              <w:rPr>
                <w:rFonts w:ascii="Tahoma" w:hAnsi="Tahoma" w:hint="cs"/>
                <w:color w:val="000000" w:themeColor="text1"/>
                <w:rtl/>
              </w:rPr>
              <w:t>دوره</w:t>
            </w:r>
            <w:r w:rsidRPr="002A24EC">
              <w:rPr>
                <w:rFonts w:ascii="Tahoma" w:hAnsi="Tahoma"/>
                <w:color w:val="000000" w:themeColor="text1"/>
                <w:rtl/>
              </w:rPr>
              <w:t xml:space="preserve"> </w:t>
            </w:r>
            <w:r w:rsidRPr="002A24EC">
              <w:rPr>
                <w:rFonts w:ascii="Tahoma" w:hAnsi="Tahoma" w:hint="cs"/>
                <w:color w:val="000000" w:themeColor="text1"/>
                <w:rtl/>
              </w:rPr>
              <w:t xml:space="preserve">آموزشی توسط </w:t>
            </w:r>
            <w:r>
              <w:rPr>
                <w:rFonts w:ascii="Tahoma" w:hAnsi="Tahoma" w:hint="cs"/>
                <w:color w:val="000000" w:themeColor="text1"/>
                <w:rtl/>
              </w:rPr>
              <w:t>مراجع ذی صلاح</w:t>
            </w:r>
            <w:r w:rsidRPr="002A24EC">
              <w:rPr>
                <w:rFonts w:ascii="Tahoma" w:hAnsi="Tahoma" w:hint="cs"/>
                <w:color w:val="000000" w:themeColor="text1"/>
                <w:rtl/>
              </w:rPr>
              <w:t xml:space="preserve"> ویا شهرستانهای مربوط به مکان پروژه ،</w:t>
            </w:r>
            <w:r w:rsidRPr="002A24EC">
              <w:rPr>
                <w:rFonts w:ascii="Tahoma" w:hAnsi="Tahoma"/>
                <w:color w:val="000000" w:themeColor="text1"/>
                <w:rtl/>
              </w:rPr>
              <w:t xml:space="preserve"> </w:t>
            </w:r>
            <w:r w:rsidRPr="002A24EC">
              <w:rPr>
                <w:rFonts w:ascii="Tahoma" w:hAnsi="Tahoma" w:hint="cs"/>
                <w:color w:val="000000" w:themeColor="text1"/>
                <w:rtl/>
              </w:rPr>
              <w:t xml:space="preserve">حضور در کلاسهای مربوطه توسط </w:t>
            </w:r>
            <w:r>
              <w:rPr>
                <w:rFonts w:ascii="Tahoma" w:hAnsi="Tahoma" w:hint="cs"/>
                <w:color w:val="000000" w:themeColor="text1"/>
                <w:rtl/>
              </w:rPr>
              <w:t>افراد لازم متقاضی</w:t>
            </w:r>
            <w:r w:rsidRPr="002A24EC">
              <w:rPr>
                <w:rFonts w:ascii="Tahoma" w:hAnsi="Tahoma" w:hint="cs"/>
                <w:color w:val="000000" w:themeColor="text1"/>
                <w:rtl/>
              </w:rPr>
              <w:t xml:space="preserve"> در روزها و ساعات اعلام شده الزامیست و در صورت عدم همکاری در این خصوص ، این مرکز هیچگونه مسئولیتی نخواهد داشت. </w:t>
            </w:r>
          </w:p>
          <w:p w:rsidR="00475AEF" w:rsidRPr="00475AEF" w:rsidRDefault="003B339E" w:rsidP="00E630C6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0"/>
              <w:rPr>
                <w:rFonts w:ascii="Tahoma" w:eastAsia="Calibri" w:hAnsi="Tahoma"/>
                <w:u w:val="single"/>
              </w:rPr>
            </w:pPr>
            <w:r>
              <w:rPr>
                <w:rFonts w:ascii="Tahoma" w:hAnsi="Tahoma" w:hint="cs"/>
                <w:color w:val="000000" w:themeColor="text1"/>
                <w:rtl/>
              </w:rPr>
              <w:t>مس</w:t>
            </w:r>
            <w:r w:rsidR="00B71624">
              <w:rPr>
                <w:rFonts w:ascii="Tahoma" w:hAnsi="Tahoma" w:hint="cs"/>
                <w:color w:val="000000" w:themeColor="text1"/>
                <w:rtl/>
              </w:rPr>
              <w:t>ئ</w:t>
            </w:r>
            <w:r>
              <w:rPr>
                <w:rFonts w:ascii="Tahoma" w:hAnsi="Tahoma" w:hint="cs"/>
                <w:color w:val="000000" w:themeColor="text1"/>
                <w:rtl/>
              </w:rPr>
              <w:t xml:space="preserve">ولیت تایید مسئول ایمنی </w:t>
            </w:r>
            <w:r w:rsidR="00B71624">
              <w:rPr>
                <w:rFonts w:ascii="Tahoma" w:hAnsi="Tahoma" w:hint="cs"/>
                <w:color w:val="000000" w:themeColor="text1"/>
                <w:rtl/>
              </w:rPr>
              <w:t xml:space="preserve">شرکت متقاضی </w:t>
            </w:r>
            <w:r>
              <w:rPr>
                <w:rFonts w:ascii="Tahoma" w:hAnsi="Tahoma" w:hint="cs"/>
                <w:color w:val="000000" w:themeColor="text1"/>
                <w:rtl/>
              </w:rPr>
              <w:t xml:space="preserve">در پروژه ها توسط اداره کار </w:t>
            </w:r>
            <w:r w:rsidR="00D75682">
              <w:rPr>
                <w:rFonts w:ascii="Tahoma" w:hAnsi="Tahoma" w:hint="cs"/>
                <w:color w:val="000000" w:themeColor="text1"/>
                <w:rtl/>
              </w:rPr>
              <w:t xml:space="preserve">منطقه پروژه </w:t>
            </w:r>
            <w:r>
              <w:rPr>
                <w:rFonts w:ascii="Tahoma" w:hAnsi="Tahoma" w:hint="cs"/>
                <w:color w:val="000000" w:themeColor="text1"/>
                <w:rtl/>
              </w:rPr>
              <w:t xml:space="preserve">بوده و این مرکز دخالتی </w:t>
            </w:r>
            <w:r w:rsidR="00D75682">
              <w:rPr>
                <w:rFonts w:ascii="Tahoma" w:hAnsi="Tahoma" w:hint="cs"/>
                <w:color w:val="000000" w:themeColor="text1"/>
                <w:rtl/>
              </w:rPr>
              <w:t xml:space="preserve">و مسئولیتی </w:t>
            </w:r>
            <w:r>
              <w:rPr>
                <w:rFonts w:ascii="Tahoma" w:hAnsi="Tahoma" w:hint="cs"/>
                <w:color w:val="000000" w:themeColor="text1"/>
                <w:rtl/>
              </w:rPr>
              <w:t>ندارد.</w:t>
            </w:r>
          </w:p>
          <w:p w:rsidR="00D75682" w:rsidRPr="00D75682" w:rsidRDefault="00D75682" w:rsidP="00E630C6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0"/>
              <w:rPr>
                <w:rFonts w:ascii="Tahoma" w:eastAsia="Calibri" w:hAnsi="Tahoma"/>
                <w:u w:val="single"/>
              </w:rPr>
            </w:pPr>
            <w:r>
              <w:rPr>
                <w:rFonts w:ascii="Tahoma" w:hAnsi="Tahoma" w:hint="cs"/>
                <w:color w:val="000000" w:themeColor="text1"/>
                <w:rtl/>
              </w:rPr>
              <w:lastRenderedPageBreak/>
              <w:t xml:space="preserve">این مرکز مسئولیتی در قبال نواقص موجود در مدارک </w:t>
            </w:r>
            <w:r w:rsidR="00B71624">
              <w:rPr>
                <w:rFonts w:ascii="Tahoma" w:hAnsi="Tahoma" w:hint="cs"/>
                <w:color w:val="000000" w:themeColor="text1"/>
                <w:rtl/>
              </w:rPr>
              <w:t>شرکت متقاضی</w:t>
            </w:r>
            <w:r>
              <w:rPr>
                <w:rFonts w:ascii="Tahoma" w:hAnsi="Tahoma" w:hint="cs"/>
                <w:color w:val="000000" w:themeColor="text1"/>
                <w:rtl/>
              </w:rPr>
              <w:t xml:space="preserve"> ندارد.</w:t>
            </w:r>
          </w:p>
          <w:p w:rsidR="00475AEF" w:rsidRDefault="00475AEF" w:rsidP="00E630C6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0"/>
              <w:rPr>
                <w:rFonts w:ascii="Tahoma" w:eastAsia="Calibri" w:hAnsi="Tahoma"/>
                <w:u w:val="single"/>
              </w:rPr>
            </w:pPr>
            <w:r w:rsidRPr="00475AEF">
              <w:rPr>
                <w:rFonts w:ascii="Tahoma" w:eastAsia="Calibri" w:hAnsi="Tahoma" w:hint="cs"/>
                <w:u w:val="single"/>
                <w:rtl/>
              </w:rPr>
              <w:t>این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درخواست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بعنوان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سند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تبادل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مالی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محسوب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نشده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و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فقط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فاکتور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رسمی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صادر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شده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از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سوی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مرکز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بعنوان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سند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تبادل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مالی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محسوب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می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گردد</w:t>
            </w:r>
            <w:r w:rsidRPr="00475AEF">
              <w:rPr>
                <w:rFonts w:ascii="Tahoma" w:eastAsia="Calibri" w:hAnsi="Tahoma"/>
                <w:u w:val="single"/>
                <w:rtl/>
              </w:rPr>
              <w:t>.</w:t>
            </w:r>
          </w:p>
          <w:p w:rsidR="00E630C6" w:rsidRDefault="00E630C6" w:rsidP="00E630C6">
            <w:pPr>
              <w:pStyle w:val="ListParagraph"/>
              <w:numPr>
                <w:ilvl w:val="0"/>
                <w:numId w:val="2"/>
              </w:numPr>
              <w:ind w:right="0"/>
              <w:rPr>
                <w:rFonts w:ascii="Tahoma" w:eastAsia="Calibri" w:hAnsi="Tahoma"/>
                <w:u w:val="single"/>
              </w:rPr>
            </w:pPr>
            <w:r>
              <w:rPr>
                <w:rFonts w:ascii="Tahoma" w:eastAsia="Calibri" w:hAnsi="Tahoma" w:hint="cs"/>
                <w:u w:val="single"/>
                <w:rtl/>
              </w:rPr>
              <w:t xml:space="preserve">مبالغ توافق شده بعلاوه میزان 9 درصد مالیات بر ارزش افزوده خالص بوده و شامل هیچگونه کسورات دیگری تحت هر عنوانی (مانند مالیات عملکرد </w:t>
            </w:r>
            <w:r w:rsidRPr="00443B96">
              <w:rPr>
                <w:rFonts w:ascii="Tahoma" w:eastAsia="Calibri" w:hAnsi="Tahoma" w:hint="cs"/>
                <w:u w:val="single"/>
                <w:rtl/>
              </w:rPr>
              <w:t>، مالیات تکلیفی ، بیمه تامین اجتماعی ، حسن انجام کار و غیره)</w:t>
            </w:r>
            <w:r>
              <w:rPr>
                <w:rFonts w:ascii="Tahoma" w:eastAsia="Calibri" w:hAnsi="Tahoma" w:hint="cs"/>
                <w:u w:val="single"/>
                <w:rtl/>
              </w:rPr>
              <w:t xml:space="preserve"> نمی باشد. لذا عین مبلغ تعیین شده بدون هیچگونه کسورات دیگری بایستی از سوی متقاضی در وجه مرکز پرداخت گردد.</w:t>
            </w:r>
          </w:p>
          <w:p w:rsidR="00E630C6" w:rsidRPr="00E630C6" w:rsidRDefault="00E630C6" w:rsidP="00E630C6">
            <w:pPr>
              <w:pStyle w:val="ListParagraph"/>
              <w:numPr>
                <w:ilvl w:val="0"/>
                <w:numId w:val="2"/>
              </w:numPr>
              <w:ind w:right="0"/>
              <w:rPr>
                <w:rFonts w:ascii="Tahoma" w:eastAsia="Calibri" w:hAnsi="Tahoma"/>
                <w:u w:val="single"/>
              </w:rPr>
            </w:pPr>
            <w:r>
              <w:rPr>
                <w:rFonts w:ascii="Tahoma" w:eastAsia="Calibri" w:hAnsi="Tahoma" w:hint="cs"/>
                <w:u w:val="single"/>
                <w:rtl/>
              </w:rPr>
              <w:t>فاکتور صادره بابت فروش کالا (مستندات) بوده و خدمات جانبی، بصورت رایگان از سوی این مرکز ارائه می گردد. لذا صدور فاکتور ارائه خدمات رایگان منتفی هست.</w:t>
            </w:r>
          </w:p>
          <w:p w:rsidR="00D75682" w:rsidRPr="00D75682" w:rsidRDefault="00D75682" w:rsidP="00E630C6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0"/>
              <w:rPr>
                <w:rFonts w:ascii="Tahoma" w:eastAsia="Calibri" w:hAnsi="Tahoma"/>
                <w:u w:val="single"/>
                <w:rtl/>
              </w:rPr>
            </w:pPr>
            <w:r w:rsidRPr="002F44BB">
              <w:rPr>
                <w:rFonts w:ascii="Tahoma" w:hAnsi="Tahoma" w:hint="cs"/>
                <w:color w:val="000000" w:themeColor="text1"/>
                <w:u w:val="single"/>
                <w:rtl/>
              </w:rPr>
              <w:t>هزینه های مستقیم کلیه مراحل</w:t>
            </w:r>
            <w:r>
              <w:rPr>
                <w:rFonts w:ascii="Tahoma" w:hAnsi="Tahoma" w:hint="cs"/>
                <w:color w:val="000000" w:themeColor="text1"/>
                <w:u w:val="single"/>
                <w:rtl/>
              </w:rPr>
              <w:t xml:space="preserve"> (شامل تشکیل پرونده، محضر، آموزشها و ...)</w:t>
            </w:r>
            <w:r w:rsidRPr="002F44BB">
              <w:rPr>
                <w:rFonts w:ascii="Tahoma" w:hAnsi="Tahoma" w:hint="cs"/>
                <w:color w:val="000000" w:themeColor="text1"/>
                <w:u w:val="single"/>
                <w:rtl/>
              </w:rPr>
              <w:t xml:space="preserve"> که به مراجع مربوطه پرداخت می گردد بر عهده شرکت </w:t>
            </w:r>
            <w:r>
              <w:rPr>
                <w:rFonts w:ascii="Tahoma" w:hAnsi="Tahoma" w:hint="cs"/>
                <w:color w:val="000000" w:themeColor="text1"/>
                <w:u w:val="single"/>
                <w:rtl/>
              </w:rPr>
              <w:t>متقاضی</w:t>
            </w:r>
            <w:r w:rsidRPr="002F44BB">
              <w:rPr>
                <w:rFonts w:ascii="Tahoma" w:hAnsi="Tahoma" w:hint="cs"/>
                <w:color w:val="000000" w:themeColor="text1"/>
                <w:u w:val="single"/>
                <w:rtl/>
              </w:rPr>
              <w:t xml:space="preserve"> خواهد بود .</w:t>
            </w:r>
            <w:r w:rsidRPr="002A24EC">
              <w:rPr>
                <w:rFonts w:ascii="Tahoma" w:hAnsi="Tahoma" w:hint="cs"/>
                <w:color w:val="000000" w:themeColor="text1"/>
                <w:rtl/>
              </w:rPr>
              <w:t xml:space="preserve"> </w:t>
            </w:r>
          </w:p>
        </w:tc>
      </w:tr>
      <w:tr w:rsidR="00211354" w:rsidTr="00D75682">
        <w:trPr>
          <w:trHeight w:val="401"/>
        </w:trPr>
        <w:tc>
          <w:tcPr>
            <w:tcW w:w="10782" w:type="dxa"/>
            <w:gridSpan w:val="6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211354" w:rsidRDefault="0020484C" w:rsidP="00211354">
            <w:pPr>
              <w:spacing w:line="276" w:lineRule="auto"/>
              <w:ind w:left="0" w:right="0" w:hanging="1"/>
              <w:rPr>
                <w:b/>
                <w:bCs/>
                <w:rtl/>
              </w:rPr>
            </w:pPr>
            <w:r w:rsidRPr="0020484C">
              <w:rPr>
                <w:rFonts w:hint="cs"/>
                <w:b/>
                <w:bCs/>
                <w:color w:val="632423" w:themeColor="accent2" w:themeShade="80"/>
                <w:rtl/>
              </w:rPr>
              <w:lastRenderedPageBreak/>
              <w:t>توضیحات متقاضی:</w:t>
            </w:r>
          </w:p>
          <w:p w:rsidR="0020484C" w:rsidRPr="00825806" w:rsidRDefault="0020484C" w:rsidP="00211354">
            <w:pPr>
              <w:spacing w:line="276" w:lineRule="auto"/>
              <w:ind w:left="0" w:right="0" w:hanging="1"/>
              <w:rPr>
                <w:b/>
                <w:bCs/>
                <w:rtl/>
              </w:rPr>
            </w:pPr>
          </w:p>
          <w:p w:rsidR="0020484C" w:rsidRPr="00825806" w:rsidRDefault="0020484C" w:rsidP="00211354">
            <w:pPr>
              <w:spacing w:line="276" w:lineRule="auto"/>
              <w:ind w:left="0" w:right="0" w:hanging="1"/>
              <w:rPr>
                <w:b/>
                <w:bCs/>
                <w:rtl/>
              </w:rPr>
            </w:pPr>
          </w:p>
          <w:p w:rsidR="0020484C" w:rsidRPr="00825806" w:rsidRDefault="0020484C" w:rsidP="00211354">
            <w:pPr>
              <w:spacing w:line="276" w:lineRule="auto"/>
              <w:ind w:left="0" w:right="0" w:hanging="1"/>
              <w:rPr>
                <w:b/>
                <w:bCs/>
                <w:rtl/>
              </w:rPr>
            </w:pPr>
          </w:p>
          <w:p w:rsidR="0020484C" w:rsidRPr="00976297" w:rsidRDefault="0020484C" w:rsidP="00211354">
            <w:pPr>
              <w:spacing w:line="276" w:lineRule="auto"/>
              <w:ind w:left="0" w:right="0" w:hanging="1"/>
              <w:rPr>
                <w:b/>
                <w:bCs/>
                <w:rtl/>
              </w:rPr>
            </w:pPr>
          </w:p>
        </w:tc>
      </w:tr>
      <w:tr w:rsidR="00D75682" w:rsidTr="001C39C0">
        <w:trPr>
          <w:trHeight w:val="3079"/>
        </w:trPr>
        <w:tc>
          <w:tcPr>
            <w:tcW w:w="5350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thinThickThinSmallGap" w:sz="24" w:space="0" w:color="984806" w:themeColor="accent6" w:themeShade="80"/>
              <w:right w:val="single" w:sz="12" w:space="0" w:color="632423" w:themeColor="accent2" w:themeShade="80"/>
            </w:tcBorders>
          </w:tcPr>
          <w:p w:rsidR="00D75682" w:rsidRDefault="00D75682" w:rsidP="00D75682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مهر و امضای متقاضی:</w:t>
            </w:r>
          </w:p>
          <w:p w:rsidR="00D75682" w:rsidRPr="00306E27" w:rsidRDefault="00D75682" w:rsidP="00D75682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306E27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تمامی موارد و توضیحات فوق مطالعه و مورد تایید هست.</w:t>
            </w:r>
          </w:p>
          <w:p w:rsidR="00D75682" w:rsidRPr="0020484C" w:rsidRDefault="00D75682" w:rsidP="00D75682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rtl/>
              </w:rPr>
            </w:pPr>
          </w:p>
        </w:tc>
        <w:tc>
          <w:tcPr>
            <w:tcW w:w="5432" w:type="dxa"/>
            <w:gridSpan w:val="3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thinThickThinSmallGap" w:sz="24" w:space="0" w:color="984806" w:themeColor="accent6" w:themeShade="80"/>
              <w:right w:val="thinThickThinSmallGap" w:sz="24" w:space="0" w:color="984806" w:themeColor="accent6" w:themeShade="80"/>
            </w:tcBorders>
          </w:tcPr>
          <w:p w:rsidR="00D75682" w:rsidRDefault="00D75682" w:rsidP="00D75682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مهر و امضای مرکز:</w:t>
            </w:r>
          </w:p>
          <w:p w:rsidR="00D75682" w:rsidRPr="00306E27" w:rsidRDefault="00D75682" w:rsidP="00D75682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306E27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تمامی موارد و توضیحات فوق مطالعه و مورد تایید هست.</w:t>
            </w:r>
          </w:p>
          <w:p w:rsidR="00D75682" w:rsidRDefault="00D75682" w:rsidP="00D75682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rtl/>
              </w:rPr>
            </w:pPr>
          </w:p>
          <w:p w:rsidR="00D75682" w:rsidRDefault="00D75682" w:rsidP="00D75682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rtl/>
              </w:rPr>
            </w:pPr>
          </w:p>
          <w:p w:rsidR="00D75682" w:rsidRDefault="00D75682" w:rsidP="00D75682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rtl/>
              </w:rPr>
            </w:pPr>
          </w:p>
          <w:p w:rsidR="00D75682" w:rsidRPr="0020484C" w:rsidRDefault="00D75682" w:rsidP="00D75682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rtl/>
              </w:rPr>
            </w:pPr>
          </w:p>
        </w:tc>
      </w:tr>
    </w:tbl>
    <w:p w:rsidR="001B4CFE" w:rsidRPr="005F41D4" w:rsidRDefault="001B4CFE" w:rsidP="005F41D4">
      <w:pPr>
        <w:spacing w:line="276" w:lineRule="auto"/>
        <w:ind w:left="0" w:right="0" w:firstLine="0"/>
        <w:rPr>
          <w:sz w:val="4"/>
          <w:szCs w:val="4"/>
          <w:rtl/>
        </w:rPr>
      </w:pPr>
    </w:p>
    <w:sectPr w:rsidR="001B4CFE" w:rsidRPr="005F41D4" w:rsidSect="00CD3D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2" w:right="567" w:bottom="284" w:left="567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346" w:rsidRDefault="005C3346" w:rsidP="00B452DB">
      <w:r>
        <w:separator/>
      </w:r>
    </w:p>
  </w:endnote>
  <w:endnote w:type="continuationSeparator" w:id="0">
    <w:p w:rsidR="005C3346" w:rsidRDefault="005C3346" w:rsidP="00B4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0C4" w:rsidRDefault="007340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0C4" w:rsidRDefault="007340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0C4" w:rsidRDefault="007340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346" w:rsidRDefault="005C3346" w:rsidP="00B452DB">
      <w:r>
        <w:separator/>
      </w:r>
    </w:p>
  </w:footnote>
  <w:footnote w:type="continuationSeparator" w:id="0">
    <w:p w:rsidR="005C3346" w:rsidRDefault="005C3346" w:rsidP="00B45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0C4" w:rsidRDefault="007340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57173856"/>
      <w:docPartObj>
        <w:docPartGallery w:val="Watermarks"/>
        <w:docPartUnique/>
      </w:docPartObj>
    </w:sdtPr>
    <w:sdtContent>
      <w:p w:rsidR="007340C4" w:rsidRPr="00EC298F" w:rsidRDefault="00FF3B1B" w:rsidP="00EC298F">
        <w:pPr>
          <w:pStyle w:val="Head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6640767" o:spid="_x0000_s2069" type="#_x0000_t75" style="position:absolute;left:0;text-align:left;margin-left:0;margin-top:0;width:557pt;height:576.6pt;z-index:-251657216;mso-position-horizontal:center;mso-position-horizontal-relative:margin;mso-position-vertical:center;mso-position-vertical-relative:margin" o:allowincell="f">
              <v:imagedata r:id="rId1" o:title="Logo_1533634740340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0C4" w:rsidRDefault="007340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35779"/>
    <w:multiLevelType w:val="hybridMultilevel"/>
    <w:tmpl w:val="7FF0ACA4"/>
    <w:lvl w:ilvl="0" w:tplc="ABC2CD4A">
      <w:start w:val="1"/>
      <w:numFmt w:val="decimal"/>
      <w:lvlText w:val="%1-"/>
      <w:lvlJc w:val="left"/>
      <w:pPr>
        <w:ind w:left="359" w:hanging="360"/>
      </w:pPr>
      <w:rPr>
        <w:rFonts w:ascii="Tahoma" w:eastAsiaTheme="minorHAnsi" w:hAnsi="Tahoma" w:cs="B Traffic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41755BB9"/>
    <w:multiLevelType w:val="hybridMultilevel"/>
    <w:tmpl w:val="94FABC4C"/>
    <w:lvl w:ilvl="0" w:tplc="9A308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D620B"/>
    <w:multiLevelType w:val="hybridMultilevel"/>
    <w:tmpl w:val="F8C06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70">
      <o:colormru v:ext="edit" colors="#ccecff,#e7f6ff,#d6f4fe,#eef6f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DB"/>
    <w:rsid w:val="00027EDF"/>
    <w:rsid w:val="00065D5E"/>
    <w:rsid w:val="00085666"/>
    <w:rsid w:val="000A19FE"/>
    <w:rsid w:val="000B7390"/>
    <w:rsid w:val="000C3EDF"/>
    <w:rsid w:val="000E6D9A"/>
    <w:rsid w:val="00102155"/>
    <w:rsid w:val="00115306"/>
    <w:rsid w:val="00125A19"/>
    <w:rsid w:val="00130BC1"/>
    <w:rsid w:val="00172D63"/>
    <w:rsid w:val="00175ADB"/>
    <w:rsid w:val="00177C86"/>
    <w:rsid w:val="0018544E"/>
    <w:rsid w:val="00196C18"/>
    <w:rsid w:val="001B4CFE"/>
    <w:rsid w:val="0020484C"/>
    <w:rsid w:val="00211354"/>
    <w:rsid w:val="00254BCF"/>
    <w:rsid w:val="002C11EC"/>
    <w:rsid w:val="002E78A4"/>
    <w:rsid w:val="002F2F6F"/>
    <w:rsid w:val="003021FF"/>
    <w:rsid w:val="00303E5A"/>
    <w:rsid w:val="00310BF4"/>
    <w:rsid w:val="00344178"/>
    <w:rsid w:val="00361604"/>
    <w:rsid w:val="00366027"/>
    <w:rsid w:val="003723AD"/>
    <w:rsid w:val="00373592"/>
    <w:rsid w:val="00383CE7"/>
    <w:rsid w:val="00385E41"/>
    <w:rsid w:val="00386E7C"/>
    <w:rsid w:val="003907D6"/>
    <w:rsid w:val="003A3924"/>
    <w:rsid w:val="003B339E"/>
    <w:rsid w:val="003C7492"/>
    <w:rsid w:val="003D0227"/>
    <w:rsid w:val="003E4AD9"/>
    <w:rsid w:val="003E6EF3"/>
    <w:rsid w:val="004045A6"/>
    <w:rsid w:val="00420069"/>
    <w:rsid w:val="004430C8"/>
    <w:rsid w:val="00462E2F"/>
    <w:rsid w:val="00473B8A"/>
    <w:rsid w:val="00475AEF"/>
    <w:rsid w:val="0047691F"/>
    <w:rsid w:val="004D56BD"/>
    <w:rsid w:val="004E5C5E"/>
    <w:rsid w:val="0054374C"/>
    <w:rsid w:val="00581155"/>
    <w:rsid w:val="00595507"/>
    <w:rsid w:val="005B6954"/>
    <w:rsid w:val="005C3346"/>
    <w:rsid w:val="005E491B"/>
    <w:rsid w:val="005E5A4B"/>
    <w:rsid w:val="005F41D4"/>
    <w:rsid w:val="00601A9F"/>
    <w:rsid w:val="006310EC"/>
    <w:rsid w:val="00633127"/>
    <w:rsid w:val="0067019F"/>
    <w:rsid w:val="0069337D"/>
    <w:rsid w:val="006A3139"/>
    <w:rsid w:val="006A38D9"/>
    <w:rsid w:val="006C0E4A"/>
    <w:rsid w:val="00716F2A"/>
    <w:rsid w:val="007340C4"/>
    <w:rsid w:val="00773202"/>
    <w:rsid w:val="007814E7"/>
    <w:rsid w:val="007942A1"/>
    <w:rsid w:val="007B1193"/>
    <w:rsid w:val="007C02FB"/>
    <w:rsid w:val="007F0BA5"/>
    <w:rsid w:val="0081377B"/>
    <w:rsid w:val="008155F7"/>
    <w:rsid w:val="00816850"/>
    <w:rsid w:val="0081783E"/>
    <w:rsid w:val="0082074B"/>
    <w:rsid w:val="00825806"/>
    <w:rsid w:val="008357E5"/>
    <w:rsid w:val="00841790"/>
    <w:rsid w:val="00842D9E"/>
    <w:rsid w:val="00847380"/>
    <w:rsid w:val="00854413"/>
    <w:rsid w:val="00860708"/>
    <w:rsid w:val="00862C6F"/>
    <w:rsid w:val="008645A5"/>
    <w:rsid w:val="00886E45"/>
    <w:rsid w:val="008A21C8"/>
    <w:rsid w:val="008C0568"/>
    <w:rsid w:val="008E555E"/>
    <w:rsid w:val="009412B7"/>
    <w:rsid w:val="00976297"/>
    <w:rsid w:val="009805EA"/>
    <w:rsid w:val="009A3778"/>
    <w:rsid w:val="00A443B3"/>
    <w:rsid w:val="00A44E21"/>
    <w:rsid w:val="00A52621"/>
    <w:rsid w:val="00A64E73"/>
    <w:rsid w:val="00A74F18"/>
    <w:rsid w:val="00A86A2B"/>
    <w:rsid w:val="00A87DA2"/>
    <w:rsid w:val="00AA5ED2"/>
    <w:rsid w:val="00AC29FF"/>
    <w:rsid w:val="00AD0745"/>
    <w:rsid w:val="00B15F78"/>
    <w:rsid w:val="00B30A2A"/>
    <w:rsid w:val="00B3314F"/>
    <w:rsid w:val="00B340A2"/>
    <w:rsid w:val="00B36172"/>
    <w:rsid w:val="00B452DB"/>
    <w:rsid w:val="00B71624"/>
    <w:rsid w:val="00B76963"/>
    <w:rsid w:val="00B7785C"/>
    <w:rsid w:val="00BB212B"/>
    <w:rsid w:val="00BB2DF0"/>
    <w:rsid w:val="00C56C78"/>
    <w:rsid w:val="00C77B2E"/>
    <w:rsid w:val="00C848E8"/>
    <w:rsid w:val="00CD3D70"/>
    <w:rsid w:val="00CD7930"/>
    <w:rsid w:val="00D164AA"/>
    <w:rsid w:val="00D26C19"/>
    <w:rsid w:val="00D41287"/>
    <w:rsid w:val="00D75682"/>
    <w:rsid w:val="00DF23BE"/>
    <w:rsid w:val="00DF4F91"/>
    <w:rsid w:val="00DF5687"/>
    <w:rsid w:val="00E04718"/>
    <w:rsid w:val="00E3282D"/>
    <w:rsid w:val="00E33D0C"/>
    <w:rsid w:val="00E630C6"/>
    <w:rsid w:val="00EA5AED"/>
    <w:rsid w:val="00EB4D65"/>
    <w:rsid w:val="00EC298F"/>
    <w:rsid w:val="00EC4050"/>
    <w:rsid w:val="00EC546F"/>
    <w:rsid w:val="00EE04DE"/>
    <w:rsid w:val="00F03377"/>
    <w:rsid w:val="00F076CD"/>
    <w:rsid w:val="00F11F04"/>
    <w:rsid w:val="00F40D57"/>
    <w:rsid w:val="00F81999"/>
    <w:rsid w:val="00F8696C"/>
    <w:rsid w:val="00F93DD1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ru v:ext="edit" colors="#ccecff,#e7f6ff,#d6f4fe,#eef6f8"/>
    </o:shapedefaults>
    <o:shapelayout v:ext="edit">
      <o:idmap v:ext="edit" data="1"/>
    </o:shapelayout>
  </w:shapeDefaults>
  <w:decimalSymbol w:val="/"/>
  <w:listSeparator w:val="؛"/>
  <w15:docId w15:val="{29706679-D156-4496-9264-2313E9E5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B Traffic"/>
        <w:sz w:val="24"/>
        <w:szCs w:val="24"/>
        <w:lang w:val="en-US" w:eastAsia="en-US" w:bidi="fa-IR"/>
      </w:rPr>
    </w:rPrDefault>
    <w:pPrDefault>
      <w:pPr>
        <w:ind w:left="284" w:right="284"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2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2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5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452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52DB"/>
  </w:style>
  <w:style w:type="paragraph" w:styleId="Footer">
    <w:name w:val="footer"/>
    <w:basedOn w:val="Normal"/>
    <w:link w:val="FooterChar"/>
    <w:uiPriority w:val="99"/>
    <w:semiHidden/>
    <w:unhideWhenUsed/>
    <w:rsid w:val="00B452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52DB"/>
  </w:style>
  <w:style w:type="paragraph" w:styleId="ListParagraph">
    <w:name w:val="List Paragraph"/>
    <w:basedOn w:val="Normal"/>
    <w:uiPriority w:val="34"/>
    <w:qFormat/>
    <w:rsid w:val="00196C18"/>
    <w:pPr>
      <w:ind w:left="720"/>
      <w:contextualSpacing/>
    </w:pPr>
  </w:style>
  <w:style w:type="character" w:customStyle="1" w:styleId="hps">
    <w:name w:val="hps"/>
    <w:basedOn w:val="DefaultParagraphFont"/>
    <w:rsid w:val="00172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keyvan.pc</cp:lastModifiedBy>
  <cp:revision>5</cp:revision>
  <dcterms:created xsi:type="dcterms:W3CDTF">2018-05-22T11:14:00Z</dcterms:created>
  <dcterms:modified xsi:type="dcterms:W3CDTF">2018-08-08T09:03:00Z</dcterms:modified>
</cp:coreProperties>
</file>